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51" w:rsidRDefault="00311D51">
      <w:pPr>
        <w:rPr>
          <w:b/>
        </w:rPr>
      </w:pPr>
      <w:r>
        <w:rPr>
          <w:b/>
        </w:rPr>
        <w:t xml:space="preserve">Apples Patient </w:t>
      </w:r>
      <w:r w:rsidR="00BE02F6">
        <w:rPr>
          <w:b/>
        </w:rPr>
        <w:t>Participation Steering</w:t>
      </w:r>
      <w:r w:rsidR="009D0A76" w:rsidRPr="00B40AF5">
        <w:rPr>
          <w:b/>
        </w:rPr>
        <w:t xml:space="preserve"> Group</w:t>
      </w:r>
      <w:r>
        <w:rPr>
          <w:b/>
        </w:rPr>
        <w:t xml:space="preserve"> – Patient Survey ACTION PLAN</w:t>
      </w:r>
    </w:p>
    <w:p w:rsidR="00311D51" w:rsidRDefault="00311D51" w:rsidP="00311D51">
      <w:pPr>
        <w:pStyle w:val="NoSpacing"/>
        <w:ind w:left="284" w:hanging="284"/>
      </w:pPr>
      <w:r>
        <w:t>•</w:t>
      </w:r>
      <w:r>
        <w:tab/>
        <w:t xml:space="preserve">Patient survey was carried out between September and October 2017.  </w:t>
      </w:r>
    </w:p>
    <w:p w:rsidR="00311D51" w:rsidRDefault="00311D51" w:rsidP="00311D51">
      <w:pPr>
        <w:pStyle w:val="NoSpacing"/>
        <w:ind w:left="284" w:hanging="284"/>
      </w:pPr>
      <w:r>
        <w:t>•</w:t>
      </w:r>
      <w:r>
        <w:tab/>
        <w:t>Presentation of the full survey was given to the Steering group on Tuesday 21st November 2017.</w:t>
      </w:r>
    </w:p>
    <w:p w:rsidR="00486614" w:rsidRPr="00B40AF5" w:rsidRDefault="00311D51" w:rsidP="00311D51">
      <w:pPr>
        <w:pStyle w:val="NoSpacing"/>
        <w:ind w:left="284" w:hanging="284"/>
      </w:pPr>
      <w:r>
        <w:t>•</w:t>
      </w:r>
      <w:r>
        <w:tab/>
        <w:t>Presentation of a condensed version was given to the Apples PPG on Wednesday 29th November 2017 and to the GP partners on Monday 4th December 2017.</w:t>
      </w:r>
      <w:r w:rsidR="009D0A76" w:rsidRPr="00B40AF5">
        <w:t xml:space="preserve"> </w:t>
      </w:r>
    </w:p>
    <w:p w:rsidR="00BE02F6" w:rsidRDefault="00BE02F6" w:rsidP="00BE02F6">
      <w:pPr>
        <w:pStyle w:val="NoSpacing"/>
      </w:pPr>
    </w:p>
    <w:p w:rsidR="00BE02F6" w:rsidRDefault="00BE02F6" w:rsidP="00BE02F6">
      <w:pPr>
        <w:pStyle w:val="NoSpacing"/>
      </w:pPr>
      <w:r>
        <w:t>From these meetings the main points that need to be actioned are captured below:</w:t>
      </w:r>
      <w:r w:rsidR="00E061AA">
        <w:t xml:space="preserve"> please let me know if you are able to assist with any of the action points.</w:t>
      </w:r>
      <w:bookmarkStart w:id="0" w:name="_GoBack"/>
      <w:bookmarkEnd w:id="0"/>
    </w:p>
    <w:p w:rsidR="00BE02F6" w:rsidRDefault="00BE02F6" w:rsidP="00BE02F6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2878"/>
        <w:gridCol w:w="7454"/>
        <w:gridCol w:w="1729"/>
        <w:gridCol w:w="1662"/>
      </w:tblGrid>
      <w:tr w:rsidR="006C6584" w:rsidTr="006C6584">
        <w:trPr>
          <w:trHeight w:val="672"/>
          <w:jc w:val="center"/>
        </w:trPr>
        <w:tc>
          <w:tcPr>
            <w:tcW w:w="13072" w:type="dxa"/>
            <w:gridSpan w:val="4"/>
            <w:tcBorders>
              <w:right w:val="nil"/>
            </w:tcBorders>
            <w:vAlign w:val="center"/>
          </w:tcPr>
          <w:p w:rsidR="006C6584" w:rsidRPr="002C24C8" w:rsidRDefault="006C6584" w:rsidP="002C24C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Patient Survey Action Plan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584" w:rsidRDefault="006C6584" w:rsidP="002C24C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6584" w:rsidTr="006C6584">
        <w:trPr>
          <w:jc w:val="center"/>
        </w:trPr>
        <w:tc>
          <w:tcPr>
            <w:tcW w:w="933" w:type="dxa"/>
          </w:tcPr>
          <w:p w:rsidR="006C6584" w:rsidRPr="002C24C8" w:rsidRDefault="006C6584" w:rsidP="002C24C8">
            <w:pPr>
              <w:jc w:val="center"/>
              <w:rPr>
                <w:b/>
              </w:rPr>
            </w:pPr>
            <w:r w:rsidRPr="002C24C8">
              <w:rPr>
                <w:b/>
              </w:rPr>
              <w:t>Idea No</w:t>
            </w:r>
          </w:p>
        </w:tc>
        <w:tc>
          <w:tcPr>
            <w:tcW w:w="2897" w:type="dxa"/>
          </w:tcPr>
          <w:p w:rsidR="006C6584" w:rsidRPr="002C24C8" w:rsidRDefault="006C6584" w:rsidP="002C24C8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504" w:type="dxa"/>
          </w:tcPr>
          <w:p w:rsidR="006C6584" w:rsidRPr="002C24C8" w:rsidRDefault="006C6584" w:rsidP="002C24C8">
            <w:pPr>
              <w:jc w:val="center"/>
              <w:rPr>
                <w:b/>
              </w:rPr>
            </w:pPr>
            <w:r>
              <w:rPr>
                <w:b/>
              </w:rPr>
              <w:t>Action/Idea</w:t>
            </w:r>
          </w:p>
        </w:tc>
        <w:tc>
          <w:tcPr>
            <w:tcW w:w="1738" w:type="dxa"/>
          </w:tcPr>
          <w:p w:rsidR="006C6584" w:rsidRPr="002C24C8" w:rsidRDefault="006C6584" w:rsidP="002C24C8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6C6584" w:rsidRDefault="006C6584" w:rsidP="002C24C8">
            <w:pPr>
              <w:jc w:val="center"/>
              <w:rPr>
                <w:b/>
              </w:rPr>
            </w:pPr>
            <w:r w:rsidRPr="006C6584">
              <w:rPr>
                <w:b/>
              </w:rPr>
              <w:t>Review/Closure Date</w:t>
            </w:r>
          </w:p>
        </w:tc>
      </w:tr>
      <w:tr w:rsidR="006C6584" w:rsidTr="006C6584">
        <w:trPr>
          <w:jc w:val="center"/>
        </w:trPr>
        <w:tc>
          <w:tcPr>
            <w:tcW w:w="933" w:type="dxa"/>
          </w:tcPr>
          <w:p w:rsidR="006C6584" w:rsidRDefault="006C6584" w:rsidP="009D0A76">
            <w:r>
              <w:t>1</w:t>
            </w:r>
          </w:p>
        </w:tc>
        <w:tc>
          <w:tcPr>
            <w:tcW w:w="2897" w:type="dxa"/>
          </w:tcPr>
          <w:p w:rsidR="006C6584" w:rsidRDefault="006C6584" w:rsidP="009D0A76">
            <w:r>
              <w:t>Waiting Room</w:t>
            </w:r>
          </w:p>
        </w:tc>
        <w:tc>
          <w:tcPr>
            <w:tcW w:w="7504" w:type="dxa"/>
          </w:tcPr>
          <w:p w:rsidR="006C6584" w:rsidRDefault="006C6584" w:rsidP="0007635F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 w:rsidRPr="00BE02F6">
              <w:t>Removal of numerous notices and the location of a screen to display messages</w:t>
            </w:r>
            <w:r>
              <w:t xml:space="preserve"> – reorganise the poster - </w:t>
            </w:r>
            <w:r w:rsidRPr="00BE02F6">
              <w:t xml:space="preserve">Billboard with message of </w:t>
            </w:r>
            <w:r>
              <w:t xml:space="preserve">the day/week/season </w:t>
            </w:r>
            <w:r w:rsidRPr="00BE02F6">
              <w:t>on the path</w:t>
            </w:r>
          </w:p>
          <w:p w:rsidR="006C6584" w:rsidRDefault="006C6584" w:rsidP="0007635F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>
              <w:t>Promote the practice is Dementia Friendly</w:t>
            </w:r>
          </w:p>
          <w:p w:rsidR="006C6584" w:rsidRDefault="006C6584" w:rsidP="0007635F">
            <w:pPr>
              <w:pStyle w:val="ListParagraph"/>
              <w:numPr>
                <w:ilvl w:val="0"/>
                <w:numId w:val="5"/>
              </w:numPr>
              <w:ind w:left="317" w:hanging="283"/>
            </w:pPr>
            <w:r>
              <w:t>Mental Health awareness</w:t>
            </w:r>
          </w:p>
        </w:tc>
        <w:tc>
          <w:tcPr>
            <w:tcW w:w="1738" w:type="dxa"/>
          </w:tcPr>
          <w:p w:rsidR="006C6584" w:rsidRDefault="006C6584" w:rsidP="009D0A76"/>
        </w:tc>
        <w:tc>
          <w:tcPr>
            <w:tcW w:w="1580" w:type="dxa"/>
          </w:tcPr>
          <w:p w:rsidR="006C6584" w:rsidRDefault="006C6584" w:rsidP="009D0A76"/>
        </w:tc>
      </w:tr>
      <w:tr w:rsidR="006C6584" w:rsidTr="006C6584">
        <w:trPr>
          <w:jc w:val="center"/>
        </w:trPr>
        <w:tc>
          <w:tcPr>
            <w:tcW w:w="933" w:type="dxa"/>
            <w:shd w:val="clear" w:color="auto" w:fill="auto"/>
          </w:tcPr>
          <w:p w:rsidR="006C6584" w:rsidRDefault="006C6584" w:rsidP="009D0A76">
            <w:r>
              <w:t>2</w:t>
            </w:r>
          </w:p>
        </w:tc>
        <w:tc>
          <w:tcPr>
            <w:tcW w:w="2897" w:type="dxa"/>
            <w:shd w:val="clear" w:color="auto" w:fill="auto"/>
          </w:tcPr>
          <w:p w:rsidR="006C6584" w:rsidRDefault="006C6584" w:rsidP="009D0A76">
            <w:r>
              <w:t>Online</w:t>
            </w:r>
          </w:p>
        </w:tc>
        <w:tc>
          <w:tcPr>
            <w:tcW w:w="7504" w:type="dxa"/>
            <w:shd w:val="clear" w:color="auto" w:fill="auto"/>
          </w:tcPr>
          <w:p w:rsidR="006C6584" w:rsidRDefault="006C6584" w:rsidP="001E340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Crib notes for registering for Online booking appointments/ordering prescriptions</w:t>
            </w:r>
          </w:p>
          <w:p w:rsidR="006C6584" w:rsidRDefault="006C6584" w:rsidP="001E340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Promoting Online – Handouts, posters, website, newsletter, blanket SMS/email to patients, benefits of using the online system</w:t>
            </w:r>
          </w:p>
          <w:p w:rsidR="006C6584" w:rsidRDefault="006C6584" w:rsidP="001E340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Online – easy to understand instructions/crib notes whilst online</w:t>
            </w:r>
          </w:p>
          <w:p w:rsidR="006C6584" w:rsidRDefault="006C6584" w:rsidP="001E3408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Booking an appointment – instructions to book the right appointment, how long the appointment should be</w:t>
            </w:r>
          </w:p>
          <w:p w:rsidR="006C6584" w:rsidRDefault="006C6584" w:rsidP="009D0A76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Appointment to be sent to patient’s online calendar?</w:t>
            </w:r>
          </w:p>
          <w:p w:rsidR="006C6584" w:rsidRDefault="006C6584" w:rsidP="009D0A76">
            <w:pPr>
              <w:pStyle w:val="ListParagraph"/>
              <w:numPr>
                <w:ilvl w:val="0"/>
                <w:numId w:val="4"/>
              </w:numPr>
              <w:ind w:left="317" w:hanging="283"/>
            </w:pPr>
            <w:r>
              <w:t>GPs to inform patients of the online facility whilst in consultation</w:t>
            </w:r>
          </w:p>
        </w:tc>
        <w:tc>
          <w:tcPr>
            <w:tcW w:w="1738" w:type="dxa"/>
            <w:shd w:val="clear" w:color="auto" w:fill="auto"/>
          </w:tcPr>
          <w:p w:rsidR="006C6584" w:rsidRDefault="006C6584" w:rsidP="009D0A76"/>
          <w:p w:rsidR="006C6584" w:rsidRDefault="006C6584" w:rsidP="009D0A76"/>
          <w:p w:rsidR="006C6584" w:rsidRDefault="006C6584" w:rsidP="009D0A76"/>
          <w:p w:rsidR="006C6584" w:rsidRDefault="006C6584" w:rsidP="009D0A76"/>
          <w:p w:rsidR="006C6584" w:rsidRDefault="006C6584" w:rsidP="009D0A76"/>
          <w:p w:rsidR="006C6584" w:rsidRDefault="006C6584" w:rsidP="009D0A76"/>
          <w:p w:rsidR="006C6584" w:rsidRDefault="006C6584" w:rsidP="009D0A76">
            <w:r>
              <w:t>Practice Man.</w:t>
            </w:r>
          </w:p>
          <w:p w:rsidR="006C6584" w:rsidRDefault="006C6584" w:rsidP="009D0A76">
            <w:r>
              <w:t>Practice Man.</w:t>
            </w:r>
          </w:p>
          <w:p w:rsidR="006C6584" w:rsidRDefault="006C6584" w:rsidP="009D0A76">
            <w:r>
              <w:t>GPs</w:t>
            </w:r>
          </w:p>
        </w:tc>
        <w:tc>
          <w:tcPr>
            <w:tcW w:w="1580" w:type="dxa"/>
          </w:tcPr>
          <w:p w:rsidR="006C6584" w:rsidRDefault="006C6584" w:rsidP="009D0A76"/>
        </w:tc>
      </w:tr>
      <w:tr w:rsidR="006C6584" w:rsidTr="006C6584">
        <w:trPr>
          <w:jc w:val="center"/>
        </w:trPr>
        <w:tc>
          <w:tcPr>
            <w:tcW w:w="933" w:type="dxa"/>
          </w:tcPr>
          <w:p w:rsidR="006C6584" w:rsidRDefault="006C6584" w:rsidP="009D0A76">
            <w:r>
              <w:t>3</w:t>
            </w:r>
          </w:p>
        </w:tc>
        <w:tc>
          <w:tcPr>
            <w:tcW w:w="2897" w:type="dxa"/>
          </w:tcPr>
          <w:p w:rsidR="006C6584" w:rsidRDefault="006C6584" w:rsidP="009D0A76">
            <w:r>
              <w:t>Patient Education</w:t>
            </w:r>
          </w:p>
        </w:tc>
        <w:tc>
          <w:tcPr>
            <w:tcW w:w="7504" w:type="dxa"/>
          </w:tcPr>
          <w:p w:rsidR="006C6584" w:rsidRDefault="006C6584" w:rsidP="00E36D42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Patients to be aware that they can book a double appointment</w:t>
            </w:r>
          </w:p>
          <w:p w:rsidR="006C6584" w:rsidRDefault="006C6584" w:rsidP="00E36D42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Patients to be made aware if a GP is running late (Receptionists to be aware – staff meeting)</w:t>
            </w:r>
          </w:p>
          <w:p w:rsidR="006C6584" w:rsidRDefault="006C6584" w:rsidP="00E36D42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Prescriptions/Medication ordering – order once a month (try to get the medication in one pick up) (Dispensary to monitor patients who order more than once a month)</w:t>
            </w:r>
          </w:p>
          <w:p w:rsidR="006C6584" w:rsidRDefault="006C6584" w:rsidP="00E36D42">
            <w:pPr>
              <w:pStyle w:val="ListParagraph"/>
              <w:numPr>
                <w:ilvl w:val="0"/>
                <w:numId w:val="6"/>
              </w:numPr>
              <w:ind w:left="317" w:hanging="283"/>
            </w:pPr>
            <w:r>
              <w:t>Medication Wastage</w:t>
            </w:r>
          </w:p>
        </w:tc>
        <w:tc>
          <w:tcPr>
            <w:tcW w:w="1738" w:type="dxa"/>
          </w:tcPr>
          <w:p w:rsidR="006C6584" w:rsidRDefault="006C6584" w:rsidP="009D0A76"/>
          <w:p w:rsidR="006C6584" w:rsidRDefault="006C6584" w:rsidP="009D0A76">
            <w:r>
              <w:t>Practice</w:t>
            </w:r>
          </w:p>
          <w:p w:rsidR="006C6584" w:rsidRDefault="006C6584" w:rsidP="009D0A76"/>
          <w:p w:rsidR="006C6584" w:rsidRDefault="006C6584" w:rsidP="009D0A76">
            <w:r>
              <w:t>Practice</w:t>
            </w:r>
          </w:p>
          <w:p w:rsidR="006C6584" w:rsidRDefault="006C6584" w:rsidP="009D0A76"/>
          <w:p w:rsidR="006C6584" w:rsidRDefault="006C6584" w:rsidP="009D0A76"/>
          <w:p w:rsidR="006C6584" w:rsidRDefault="006C6584" w:rsidP="009D0A76"/>
        </w:tc>
        <w:tc>
          <w:tcPr>
            <w:tcW w:w="1580" w:type="dxa"/>
          </w:tcPr>
          <w:p w:rsidR="006C6584" w:rsidRDefault="006C6584" w:rsidP="009D0A76"/>
        </w:tc>
      </w:tr>
      <w:tr w:rsidR="006C6584" w:rsidTr="006C6584">
        <w:trPr>
          <w:jc w:val="center"/>
        </w:trPr>
        <w:tc>
          <w:tcPr>
            <w:tcW w:w="933" w:type="dxa"/>
          </w:tcPr>
          <w:p w:rsidR="006C6584" w:rsidRDefault="006C6584" w:rsidP="009D0A76">
            <w:r>
              <w:t>4</w:t>
            </w:r>
          </w:p>
        </w:tc>
        <w:tc>
          <w:tcPr>
            <w:tcW w:w="2897" w:type="dxa"/>
          </w:tcPr>
          <w:p w:rsidR="006C6584" w:rsidRDefault="006C6584" w:rsidP="009D0A76">
            <w:r>
              <w:t>Test Results</w:t>
            </w:r>
          </w:p>
        </w:tc>
        <w:tc>
          <w:tcPr>
            <w:tcW w:w="7504" w:type="dxa"/>
          </w:tcPr>
          <w:p w:rsidR="006C6584" w:rsidRDefault="006C6584" w:rsidP="009D0A76">
            <w:r>
              <w:t xml:space="preserve">Can the results be sent to the </w:t>
            </w:r>
            <w:r w:rsidR="00DE6BE0">
              <w:t>patient’s</w:t>
            </w:r>
            <w:r>
              <w:t xml:space="preserve"> online facility? Online access?</w:t>
            </w:r>
          </w:p>
        </w:tc>
        <w:tc>
          <w:tcPr>
            <w:tcW w:w="1738" w:type="dxa"/>
          </w:tcPr>
          <w:p w:rsidR="006C6584" w:rsidRDefault="006C6584" w:rsidP="009D0A76">
            <w:r>
              <w:t>Practice Man.</w:t>
            </w:r>
          </w:p>
        </w:tc>
        <w:tc>
          <w:tcPr>
            <w:tcW w:w="1580" w:type="dxa"/>
          </w:tcPr>
          <w:p w:rsidR="006C6584" w:rsidRDefault="006C6584" w:rsidP="009D0A76"/>
        </w:tc>
      </w:tr>
    </w:tbl>
    <w:p w:rsidR="006C6584" w:rsidRDefault="006C6584" w:rsidP="009D0A76"/>
    <w:sectPr w:rsidR="006C6584" w:rsidSect="006C6584">
      <w:footerReference w:type="default" r:id="rId9"/>
      <w:pgSz w:w="16838" w:h="11906" w:orient="landscape"/>
      <w:pgMar w:top="567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E0" w:rsidRDefault="00DE6BE0" w:rsidP="00DE6BE0">
      <w:pPr>
        <w:spacing w:after="0" w:line="240" w:lineRule="auto"/>
      </w:pPr>
      <w:r>
        <w:separator/>
      </w:r>
    </w:p>
  </w:endnote>
  <w:endnote w:type="continuationSeparator" w:id="0">
    <w:p w:rsidR="00DE6BE0" w:rsidRDefault="00DE6BE0" w:rsidP="00DE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E0" w:rsidRDefault="00DE6BE0">
    <w:pPr>
      <w:pStyle w:val="Footer"/>
    </w:pPr>
    <w:r>
      <w:t>04/12/2017</w:t>
    </w:r>
  </w:p>
  <w:p w:rsidR="00DE6BE0" w:rsidRDefault="00DE6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E0" w:rsidRDefault="00DE6BE0" w:rsidP="00DE6BE0">
      <w:pPr>
        <w:spacing w:after="0" w:line="240" w:lineRule="auto"/>
      </w:pPr>
      <w:r>
        <w:separator/>
      </w:r>
    </w:p>
  </w:footnote>
  <w:footnote w:type="continuationSeparator" w:id="0">
    <w:p w:rsidR="00DE6BE0" w:rsidRDefault="00DE6BE0" w:rsidP="00DE6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C9F"/>
    <w:multiLevelType w:val="hybridMultilevel"/>
    <w:tmpl w:val="7B62D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818"/>
    <w:multiLevelType w:val="hybridMultilevel"/>
    <w:tmpl w:val="AB0C5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07923"/>
    <w:multiLevelType w:val="hybridMultilevel"/>
    <w:tmpl w:val="2022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36732"/>
    <w:multiLevelType w:val="hybridMultilevel"/>
    <w:tmpl w:val="817C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E6387"/>
    <w:multiLevelType w:val="hybridMultilevel"/>
    <w:tmpl w:val="E7FC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B530F"/>
    <w:multiLevelType w:val="hybridMultilevel"/>
    <w:tmpl w:val="659E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6"/>
    <w:rsid w:val="0007635F"/>
    <w:rsid w:val="00084026"/>
    <w:rsid w:val="000F68B3"/>
    <w:rsid w:val="0010023D"/>
    <w:rsid w:val="00113C23"/>
    <w:rsid w:val="001B52DF"/>
    <w:rsid w:val="001E3408"/>
    <w:rsid w:val="002521DC"/>
    <w:rsid w:val="00270177"/>
    <w:rsid w:val="00280837"/>
    <w:rsid w:val="002C24C8"/>
    <w:rsid w:val="002D24F2"/>
    <w:rsid w:val="00311D51"/>
    <w:rsid w:val="003155F1"/>
    <w:rsid w:val="003A6D55"/>
    <w:rsid w:val="003C7AE5"/>
    <w:rsid w:val="003E48CF"/>
    <w:rsid w:val="00473290"/>
    <w:rsid w:val="00486614"/>
    <w:rsid w:val="0051606D"/>
    <w:rsid w:val="00533781"/>
    <w:rsid w:val="005515D0"/>
    <w:rsid w:val="005B3B63"/>
    <w:rsid w:val="006015A2"/>
    <w:rsid w:val="006A4B5D"/>
    <w:rsid w:val="006C6584"/>
    <w:rsid w:val="0070020A"/>
    <w:rsid w:val="007162CC"/>
    <w:rsid w:val="008F35C5"/>
    <w:rsid w:val="009A45D2"/>
    <w:rsid w:val="009C4EBD"/>
    <w:rsid w:val="009D0A76"/>
    <w:rsid w:val="009D1C78"/>
    <w:rsid w:val="00B40AF5"/>
    <w:rsid w:val="00BE02F6"/>
    <w:rsid w:val="00C13F7D"/>
    <w:rsid w:val="00C56290"/>
    <w:rsid w:val="00CE643C"/>
    <w:rsid w:val="00D168C7"/>
    <w:rsid w:val="00D71D1D"/>
    <w:rsid w:val="00DE6BE0"/>
    <w:rsid w:val="00E061AA"/>
    <w:rsid w:val="00E36D42"/>
    <w:rsid w:val="00E41A81"/>
    <w:rsid w:val="00F61EF8"/>
    <w:rsid w:val="00F643BF"/>
    <w:rsid w:val="00F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76"/>
    <w:pPr>
      <w:ind w:left="720"/>
      <w:contextualSpacing/>
    </w:pPr>
  </w:style>
  <w:style w:type="paragraph" w:styleId="NoSpacing">
    <w:name w:val="No Spacing"/>
    <w:uiPriority w:val="1"/>
    <w:qFormat/>
    <w:rsid w:val="003A6D5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C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E0"/>
  </w:style>
  <w:style w:type="paragraph" w:styleId="Footer">
    <w:name w:val="footer"/>
    <w:basedOn w:val="Normal"/>
    <w:link w:val="FooterChar"/>
    <w:uiPriority w:val="99"/>
    <w:unhideWhenUsed/>
    <w:rsid w:val="00DE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E0"/>
  </w:style>
  <w:style w:type="paragraph" w:styleId="BalloonText">
    <w:name w:val="Balloon Text"/>
    <w:basedOn w:val="Normal"/>
    <w:link w:val="BalloonTextChar"/>
    <w:uiPriority w:val="99"/>
    <w:semiHidden/>
    <w:unhideWhenUsed/>
    <w:rsid w:val="00DE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76"/>
    <w:pPr>
      <w:ind w:left="720"/>
      <w:contextualSpacing/>
    </w:pPr>
  </w:style>
  <w:style w:type="paragraph" w:styleId="NoSpacing">
    <w:name w:val="No Spacing"/>
    <w:uiPriority w:val="1"/>
    <w:qFormat/>
    <w:rsid w:val="003A6D5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C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E0"/>
  </w:style>
  <w:style w:type="paragraph" w:styleId="Footer">
    <w:name w:val="footer"/>
    <w:basedOn w:val="Normal"/>
    <w:link w:val="FooterChar"/>
    <w:uiPriority w:val="99"/>
    <w:unhideWhenUsed/>
    <w:rsid w:val="00DE6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E0"/>
  </w:style>
  <w:style w:type="paragraph" w:styleId="BalloonText">
    <w:name w:val="Balloon Text"/>
    <w:basedOn w:val="Normal"/>
    <w:link w:val="BalloonTextChar"/>
    <w:uiPriority w:val="99"/>
    <w:semiHidden/>
    <w:unhideWhenUsed/>
    <w:rsid w:val="00DE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AB8B-3538-48D1-A35D-AC69789E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NHS</cp:lastModifiedBy>
  <cp:revision>11</cp:revision>
  <cp:lastPrinted>2017-10-10T15:10:00Z</cp:lastPrinted>
  <dcterms:created xsi:type="dcterms:W3CDTF">2017-12-04T15:11:00Z</dcterms:created>
  <dcterms:modified xsi:type="dcterms:W3CDTF">2017-12-05T11:59:00Z</dcterms:modified>
</cp:coreProperties>
</file>